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C" w:rsidRDefault="002F6DAE">
      <w:pPr>
        <w:widowControl/>
        <w:jc w:val="left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52467C" w:rsidRDefault="002F6DAE">
      <w:pPr>
        <w:autoSpaceDN w:val="0"/>
        <w:adjustRightInd w:val="0"/>
        <w:snapToGrid w:val="0"/>
        <w:spacing w:line="360" w:lineRule="auto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bookmarkStart w:id="0" w:name="_GoBack"/>
      <w:r>
        <w:rPr>
          <w:rFonts w:ascii="Times New Roman" w:eastAsia="华文中宋" w:hAnsi="Times New Roman" w:cs="Times New Roman"/>
          <w:b/>
          <w:sz w:val="44"/>
          <w:szCs w:val="44"/>
        </w:rPr>
        <w:t>20</w:t>
      </w:r>
      <w:r>
        <w:rPr>
          <w:rFonts w:ascii="Times New Roman" w:eastAsia="华文中宋" w:hAnsi="Times New Roman" w:cs="Times New Roman" w:hint="eastAsia"/>
          <w:b/>
          <w:sz w:val="44"/>
          <w:szCs w:val="44"/>
        </w:rPr>
        <w:t>20</w:t>
      </w:r>
      <w:r>
        <w:rPr>
          <w:rFonts w:ascii="华文中宋" w:eastAsia="华文中宋" w:hAnsi="华文中宋" w:cs="仿宋_GB2312" w:hint="eastAsia"/>
          <w:b/>
          <w:sz w:val="44"/>
          <w:szCs w:val="44"/>
        </w:rPr>
        <w:t>年残联系统网站评测范围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58"/>
        <w:gridCol w:w="3260"/>
        <w:gridCol w:w="3686"/>
      </w:tblGrid>
      <w:tr w:rsidR="0052467C">
        <w:trPr>
          <w:trHeight w:val="454"/>
          <w:tblHeader/>
          <w:jc w:val="center"/>
        </w:trPr>
        <w:tc>
          <w:tcPr>
            <w:tcW w:w="1080" w:type="dxa"/>
            <w:shd w:val="clear" w:color="000000" w:fill="F2F2F2"/>
            <w:vAlign w:val="center"/>
          </w:tcPr>
          <w:bookmarkEnd w:id="0"/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58" w:type="dxa"/>
            <w:shd w:val="clear" w:color="000000" w:fill="F2F2F2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shd w:val="clear" w:color="000000" w:fill="F2F2F2"/>
            <w:vAlign w:val="center"/>
          </w:tcPr>
          <w:p w:rsidR="0052467C" w:rsidRDefault="002F6DAE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686" w:type="dxa"/>
            <w:shd w:val="clear" w:color="000000" w:fill="F2F2F2"/>
            <w:vAlign w:val="center"/>
          </w:tcPr>
          <w:p w:rsidR="0052467C" w:rsidRDefault="002F6DAE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网址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 w:val="restart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省级残联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北京市残疾人联合会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http://www.bdpf.org.cn/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天津市残疾人联合会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http://www.tjdpf.org.cn/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河北省残疾人联合会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http://www.hebcl.gov.cn/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山西省残疾人联合会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http://www.sxdpf.org.cn/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内蒙古自治区残疾人联合会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http://www.nmgcl.org.cn/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辽宁省残疾人联合会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http://www.lncl.org.cn/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吉林省残疾人联合会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http://www.jldpf.org.cn/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黑龙江省残疾人联合会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http://www.hljcl.org.cn/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上海市残疾人联合会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http://www.shdisabled.gov.cn/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江苏省残疾人联合会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http://www.jscl.gov.cn/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浙江省残疾人联合会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http://www.zjdpf.org.cn/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安徽省残疾人联合会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http://www.ahdpf.org.cn/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福建省残疾人联合会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http://www.1203.org/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江西省残疾人联合会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http://www.jxdpf.gov.cn/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山东省残疾人联合会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http://www.sddpf.org.cn/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河南省残疾人联合会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http://www.henancjr.org.cn/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湖北省残疾人联合会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http://www.hbdpf.org.cn/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湖南省残疾人联合会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http://www.hndpf.org/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广东省残疾人联合会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http://www.gddpf.org.cn/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广西壮族自治区残疾人联合会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http://www.gxdpf.org.cn/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海南省残疾人联合会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http://www.hidpf.org.cn/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重庆市残疾人联合会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http://www.cqdpf.org.cn/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四川省残疾人联合会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http://www.scdpf.org.cn/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贵州省残疾人联合会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http://www.gzsdpf.org.cn/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云南省残疾人联合会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http://www.cl.yn.gov.cn/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西藏自治区残疾人联合会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http://www.tdpf.org.cn/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陕西省残疾人联合会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http://www.sndpf.cn/portal/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甘肃省残疾人联合会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http://www.gsdpf.org.cn/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青海省残疾人联合会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http://www.qhcl.org/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宁夏回族自治区残疾人联合会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http://www.ndpf.org.cn/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r>
              <w:rPr>
                <w:rFonts w:hint="eastAsia"/>
              </w:rPr>
              <w:t>新疆维吾尔自治区残疾人联合会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http://www.xjdpf.org.cn/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 w:val="restart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中国残联直属单位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中国康复研究中心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http://www.crrc.com.cn/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中国听力语言康复研究中心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Theme="minorEastAsia" w:hAnsiTheme="minorEastAsia" w:cs="Arial"/>
                <w:color w:val="000000"/>
                <w:szCs w:val="21"/>
              </w:rPr>
            </w:pPr>
            <w:bookmarkStart w:id="1" w:name="OLE_LINK1"/>
            <w:bookmarkStart w:id="2" w:name="OLE_LINK2"/>
            <w:r>
              <w:rPr>
                <w:rFonts w:asciiTheme="minorEastAsia" w:hAnsiTheme="minorEastAsia" w:cs="Arial"/>
                <w:szCs w:val="21"/>
              </w:rPr>
              <w:t>http://www.chinadeaf.org/</w:t>
            </w:r>
            <w:bookmarkEnd w:id="1"/>
            <w:bookmarkEnd w:id="2"/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北京按摩医院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szCs w:val="21"/>
              </w:rPr>
              <w:t>http://www.massage-hospital.com/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中国残疾人杂志社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szCs w:val="21"/>
              </w:rPr>
              <w:t>http://www.chinadp.net.cn/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中国残疾人辅助器具中心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http://www.cjfj.org/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中国残疾人联合会就业服务指导中心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http://www.cdpes.org.cn/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中国盲文出版社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http://www.cbph.org.cn/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中国视障文化资讯服务中心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http://www.blc.org.cn/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中国残疾人体育运动管理中心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http://www.caspd.org.cn/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中国残疾人特殊艺术指导中心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 w:rsidP="00DA0F02">
            <w:pPr>
              <w:adjustRightInd w:val="0"/>
              <w:snapToGrid w:val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http://www.mydream.org.cn</w:t>
            </w:r>
            <w:r w:rsidR="00DA0F02">
              <w:rPr>
                <w:rFonts w:ascii="宋体" w:eastAsia="宋体" w:hAnsi="宋体" w:cs="Arial" w:hint="eastAsia"/>
                <w:szCs w:val="21"/>
              </w:rPr>
              <w:t>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华夏出版社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http://www.hxph.com.cn/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华夏时报社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http://www.chinatimes.cc/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中国残联华夏文化集团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 w:rsidP="00DA0F02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http://www.smygw.com/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上海国际康复活动中心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 w:rsidP="00DA0F02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http://www.noblecenter.com.cn</w:t>
            </w:r>
            <w:r w:rsidR="00DA0F02">
              <w:rPr>
                <w:rFonts w:ascii="宋体" w:eastAsia="宋体" w:hAnsi="宋体" w:cs="Arial" w:hint="eastAsia"/>
                <w:color w:val="000000"/>
                <w:szCs w:val="21"/>
              </w:rPr>
              <w:t>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 w:val="restart"/>
            <w:shd w:val="clear" w:color="000000" w:fill="FFFFFF"/>
            <w:vAlign w:val="center"/>
          </w:tcPr>
          <w:p w:rsidR="0052467C" w:rsidRDefault="002F6D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专门协会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中国盲人协会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http://www.zgmx.org.cn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中国聋人协会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http://www.zglx.org.cn/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中国肢残人协会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http://www.cappd.org/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中国智力残疾人及亲友协会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http://capidr.org.cn/</w:t>
            </w:r>
          </w:p>
        </w:tc>
      </w:tr>
      <w:tr w:rsidR="0052467C">
        <w:trPr>
          <w:trHeight w:val="454"/>
          <w:jc w:val="center"/>
        </w:trPr>
        <w:tc>
          <w:tcPr>
            <w:tcW w:w="1080" w:type="dxa"/>
            <w:vMerge/>
            <w:shd w:val="clear" w:color="000000" w:fill="FFFFFF"/>
            <w:vAlign w:val="center"/>
          </w:tcPr>
          <w:p w:rsidR="0052467C" w:rsidRDefault="005246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52467C" w:rsidRDefault="00F502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2467C" w:rsidRDefault="002F6DAE">
            <w:pPr>
              <w:widowControl/>
              <w:rPr>
                <w:rFonts w:ascii="宋体" w:eastAsia="宋体" w:hAnsi="宋体" w:cs="Times New Roman"/>
                <w:color w:val="7F7F7F" w:themeColor="text1" w:themeTint="8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中国精神残疾人及亲友协会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467C" w:rsidRDefault="002F6DAE">
            <w:pPr>
              <w:rPr>
                <w:rFonts w:ascii="宋体" w:eastAsia="宋体" w:hAnsi="宋体" w:cs="Arial"/>
                <w:color w:val="7F7F7F" w:themeColor="text1" w:themeTint="8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szCs w:val="21"/>
              </w:rPr>
              <w:t>http://cappdr.org/</w:t>
            </w:r>
          </w:p>
        </w:tc>
      </w:tr>
    </w:tbl>
    <w:p w:rsidR="0052467C" w:rsidRDefault="0052467C"/>
    <w:p w:rsidR="00FB0909" w:rsidRDefault="00FB0909"/>
    <w:p w:rsidR="00FB0909" w:rsidRDefault="00FB0909"/>
    <w:p w:rsidR="00FB0909" w:rsidRDefault="00FB0909"/>
    <w:p w:rsidR="0052467C" w:rsidRDefault="0052467C"/>
    <w:sectPr w:rsidR="0052467C">
      <w:headerReference w:type="even" r:id="rId9"/>
      <w:headerReference w:type="default" r:id="rId10"/>
      <w:footerReference w:type="default" r:id="rId11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EA" w:rsidRDefault="00C37BEA">
      <w:r>
        <w:separator/>
      </w:r>
    </w:p>
  </w:endnote>
  <w:endnote w:type="continuationSeparator" w:id="0">
    <w:p w:rsidR="00C37BEA" w:rsidRDefault="00C3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8247"/>
      <w:docPartObj>
        <w:docPartGallery w:val="Page Numbers (Bottom of Page)"/>
        <w:docPartUnique/>
      </w:docPartObj>
    </w:sdtPr>
    <w:sdtEndPr/>
    <w:sdtContent>
      <w:p w:rsidR="00F60DC7" w:rsidRDefault="00F60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E3E" w:rsidRPr="00163E3E">
          <w:rPr>
            <w:noProof/>
            <w:lang w:val="zh-CN"/>
          </w:rPr>
          <w:t>2</w:t>
        </w:r>
        <w:r>
          <w:fldChar w:fldCharType="end"/>
        </w:r>
      </w:p>
    </w:sdtContent>
  </w:sdt>
  <w:p w:rsidR="00F60DC7" w:rsidRDefault="00F60D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EA" w:rsidRDefault="00C37BEA">
      <w:r>
        <w:separator/>
      </w:r>
    </w:p>
  </w:footnote>
  <w:footnote w:type="continuationSeparator" w:id="0">
    <w:p w:rsidR="00C37BEA" w:rsidRDefault="00C3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C7" w:rsidRDefault="00F60DC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C7" w:rsidRDefault="00F60DC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C"/>
    <w:rsid w:val="00001D22"/>
    <w:rsid w:val="00011CE4"/>
    <w:rsid w:val="00014720"/>
    <w:rsid w:val="000348C5"/>
    <w:rsid w:val="00064663"/>
    <w:rsid w:val="00093FFE"/>
    <w:rsid w:val="00103DA0"/>
    <w:rsid w:val="00127970"/>
    <w:rsid w:val="00146216"/>
    <w:rsid w:val="0014774D"/>
    <w:rsid w:val="0015392B"/>
    <w:rsid w:val="001603E1"/>
    <w:rsid w:val="00163E3E"/>
    <w:rsid w:val="001903EB"/>
    <w:rsid w:val="00194801"/>
    <w:rsid w:val="001A5695"/>
    <w:rsid w:val="001E52F8"/>
    <w:rsid w:val="00203477"/>
    <w:rsid w:val="002470D3"/>
    <w:rsid w:val="00256B65"/>
    <w:rsid w:val="002644C8"/>
    <w:rsid w:val="00266517"/>
    <w:rsid w:val="0027097E"/>
    <w:rsid w:val="002A6341"/>
    <w:rsid w:val="002F59D8"/>
    <w:rsid w:val="002F602F"/>
    <w:rsid w:val="002F6DAE"/>
    <w:rsid w:val="00347935"/>
    <w:rsid w:val="003754DA"/>
    <w:rsid w:val="003870BD"/>
    <w:rsid w:val="003B1647"/>
    <w:rsid w:val="003C4E27"/>
    <w:rsid w:val="003D2BA5"/>
    <w:rsid w:val="003D555A"/>
    <w:rsid w:val="003F6E9A"/>
    <w:rsid w:val="00425560"/>
    <w:rsid w:val="004410E4"/>
    <w:rsid w:val="00454B60"/>
    <w:rsid w:val="0046301C"/>
    <w:rsid w:val="00486C5B"/>
    <w:rsid w:val="004C729C"/>
    <w:rsid w:val="0052467C"/>
    <w:rsid w:val="00570092"/>
    <w:rsid w:val="00585AA3"/>
    <w:rsid w:val="00594451"/>
    <w:rsid w:val="005A1B52"/>
    <w:rsid w:val="005A24B2"/>
    <w:rsid w:val="005B1CDE"/>
    <w:rsid w:val="005F217D"/>
    <w:rsid w:val="00610715"/>
    <w:rsid w:val="0069091F"/>
    <w:rsid w:val="006C6011"/>
    <w:rsid w:val="006E0481"/>
    <w:rsid w:val="006F4FC2"/>
    <w:rsid w:val="006F745A"/>
    <w:rsid w:val="007124F7"/>
    <w:rsid w:val="00726805"/>
    <w:rsid w:val="007549F4"/>
    <w:rsid w:val="00767991"/>
    <w:rsid w:val="00792EBC"/>
    <w:rsid w:val="007C7940"/>
    <w:rsid w:val="007D0F72"/>
    <w:rsid w:val="007E44FE"/>
    <w:rsid w:val="007F0DC3"/>
    <w:rsid w:val="008019EB"/>
    <w:rsid w:val="0082498A"/>
    <w:rsid w:val="008474F3"/>
    <w:rsid w:val="00872D1D"/>
    <w:rsid w:val="008B180D"/>
    <w:rsid w:val="008E783F"/>
    <w:rsid w:val="00914CEA"/>
    <w:rsid w:val="00987653"/>
    <w:rsid w:val="00995B15"/>
    <w:rsid w:val="009A7D69"/>
    <w:rsid w:val="009E6DD7"/>
    <w:rsid w:val="009F15E5"/>
    <w:rsid w:val="00A01F15"/>
    <w:rsid w:val="00A04E6B"/>
    <w:rsid w:val="00A055D0"/>
    <w:rsid w:val="00A10B90"/>
    <w:rsid w:val="00A20A00"/>
    <w:rsid w:val="00A25E33"/>
    <w:rsid w:val="00A74E83"/>
    <w:rsid w:val="00A7788C"/>
    <w:rsid w:val="00AA602E"/>
    <w:rsid w:val="00AB2D8F"/>
    <w:rsid w:val="00AB7953"/>
    <w:rsid w:val="00AF78EA"/>
    <w:rsid w:val="00B3052B"/>
    <w:rsid w:val="00B31682"/>
    <w:rsid w:val="00B57113"/>
    <w:rsid w:val="00B97BEB"/>
    <w:rsid w:val="00BC452C"/>
    <w:rsid w:val="00BF7646"/>
    <w:rsid w:val="00BF76DA"/>
    <w:rsid w:val="00C02B13"/>
    <w:rsid w:val="00C37BEA"/>
    <w:rsid w:val="00C4292F"/>
    <w:rsid w:val="00C801CB"/>
    <w:rsid w:val="00C8109D"/>
    <w:rsid w:val="00C91A9C"/>
    <w:rsid w:val="00C926A6"/>
    <w:rsid w:val="00CA1727"/>
    <w:rsid w:val="00CE481C"/>
    <w:rsid w:val="00D01CB7"/>
    <w:rsid w:val="00D340AA"/>
    <w:rsid w:val="00D811EE"/>
    <w:rsid w:val="00D92EAB"/>
    <w:rsid w:val="00D9331A"/>
    <w:rsid w:val="00DA0F02"/>
    <w:rsid w:val="00E16FB4"/>
    <w:rsid w:val="00E854CB"/>
    <w:rsid w:val="00E87E71"/>
    <w:rsid w:val="00E9005B"/>
    <w:rsid w:val="00ED1695"/>
    <w:rsid w:val="00EE0CA9"/>
    <w:rsid w:val="00EF02F0"/>
    <w:rsid w:val="00EF653C"/>
    <w:rsid w:val="00F10BAD"/>
    <w:rsid w:val="00F50274"/>
    <w:rsid w:val="00F51BB3"/>
    <w:rsid w:val="00F60DC7"/>
    <w:rsid w:val="00FA459A"/>
    <w:rsid w:val="00FB0909"/>
    <w:rsid w:val="00FE1149"/>
    <w:rsid w:val="00FE484D"/>
    <w:rsid w:val="00FF4D4B"/>
    <w:rsid w:val="02E85AD4"/>
    <w:rsid w:val="033D255B"/>
    <w:rsid w:val="046832CB"/>
    <w:rsid w:val="0B3D310C"/>
    <w:rsid w:val="0BF254C3"/>
    <w:rsid w:val="0CBC0A91"/>
    <w:rsid w:val="0DF96BC4"/>
    <w:rsid w:val="0F613A97"/>
    <w:rsid w:val="108D5E6E"/>
    <w:rsid w:val="163D359D"/>
    <w:rsid w:val="16D1445E"/>
    <w:rsid w:val="18D273E8"/>
    <w:rsid w:val="1BAF53D7"/>
    <w:rsid w:val="1EE452F2"/>
    <w:rsid w:val="1F00711C"/>
    <w:rsid w:val="1F9A755A"/>
    <w:rsid w:val="21A413AC"/>
    <w:rsid w:val="21D964E3"/>
    <w:rsid w:val="29932710"/>
    <w:rsid w:val="2AAE510C"/>
    <w:rsid w:val="2C1E526E"/>
    <w:rsid w:val="2DEB69B2"/>
    <w:rsid w:val="2EAA7ED1"/>
    <w:rsid w:val="32403ED4"/>
    <w:rsid w:val="355F06CD"/>
    <w:rsid w:val="38482D2F"/>
    <w:rsid w:val="3C824551"/>
    <w:rsid w:val="3CEE1BAC"/>
    <w:rsid w:val="3FED53DC"/>
    <w:rsid w:val="46503490"/>
    <w:rsid w:val="5F4E67CC"/>
    <w:rsid w:val="666B1E5F"/>
    <w:rsid w:val="69025B23"/>
    <w:rsid w:val="70514232"/>
    <w:rsid w:val="712D115B"/>
    <w:rsid w:val="7194570B"/>
    <w:rsid w:val="7A8D3427"/>
    <w:rsid w:val="7CF6630E"/>
    <w:rsid w:val="7E980C8C"/>
    <w:rsid w:val="7F4A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4F81BD"/>
      <w:sz w:val="24"/>
      <w:szCs w:val="24"/>
      <w:u w:val="none"/>
    </w:rPr>
  </w:style>
  <w:style w:type="character" w:styleId="ac">
    <w:name w:val="Hyperlink"/>
    <w:basedOn w:val="a0"/>
    <w:uiPriority w:val="99"/>
    <w:unhideWhenUsed/>
    <w:rsid w:val="00BC4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4F81BD"/>
      <w:sz w:val="24"/>
      <w:szCs w:val="24"/>
      <w:u w:val="none"/>
    </w:rPr>
  </w:style>
  <w:style w:type="character" w:styleId="ac">
    <w:name w:val="Hyperlink"/>
    <w:basedOn w:val="a0"/>
    <w:uiPriority w:val="99"/>
    <w:unhideWhenUsed/>
    <w:rsid w:val="00BC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8B8E13-9B32-439D-9B62-FF87A8D7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>中残联信息中心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zr</cp:lastModifiedBy>
  <cp:revision>2</cp:revision>
  <cp:lastPrinted>2020-05-08T10:06:00Z</cp:lastPrinted>
  <dcterms:created xsi:type="dcterms:W3CDTF">2020-05-13T07:07:00Z</dcterms:created>
  <dcterms:modified xsi:type="dcterms:W3CDTF">2020-05-13T07:07:00Z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